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3025B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025B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025BE" w:rsidRDefault="000E014A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025B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Dependencia o entidad: </w:t>
      </w:r>
      <w:r w:rsidRPr="003025BE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ARCHIVO GENERAL DEL PODER EJECUTIVO DEL ESTADO</w:t>
      </w:r>
    </w:p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3025BE" w:rsidRPr="003025BE" w:rsidTr="003033E8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3025BE" w:rsidRPr="003025BE" w:rsidTr="003033E8">
        <w:tc>
          <w:tcPr>
            <w:tcW w:w="567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3025BE" w:rsidRDefault="00C03C83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LEY ORGANICA</w:t>
            </w:r>
          </w:p>
        </w:tc>
      </w:tr>
      <w:tr w:rsidR="003025BE" w:rsidRPr="003025BE" w:rsidTr="003033E8">
        <w:tc>
          <w:tcPr>
            <w:tcW w:w="567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3025BE" w:rsidRPr="003025BE" w:rsidTr="003033E8">
        <w:tc>
          <w:tcPr>
            <w:tcW w:w="567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3025BE" w:rsidRPr="003025BE" w:rsidTr="003033E8">
        <w:tc>
          <w:tcPr>
            <w:tcW w:w="567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3025BE" w:rsidTr="003033E8">
        <w:tc>
          <w:tcPr>
            <w:tcW w:w="567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025B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3025BE" w:rsidRDefault="009413BC" w:rsidP="005767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025BE" w:rsidRDefault="009413BC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3025BE" w:rsidRDefault="000F7861" w:rsidP="005767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3327"/>
        <w:gridCol w:w="1496"/>
        <w:gridCol w:w="2475"/>
        <w:gridCol w:w="1553"/>
        <w:gridCol w:w="1485"/>
        <w:gridCol w:w="1747"/>
        <w:gridCol w:w="1310"/>
      </w:tblGrid>
      <w:tr w:rsidR="003025BE" w:rsidRPr="003025BE" w:rsidTr="003025BE">
        <w:trPr>
          <w:trHeight w:val="902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025B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3025BE" w:rsidRPr="003025BE" w:rsidTr="003025BE">
        <w:trPr>
          <w:trHeight w:val="76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025BE" w:rsidRDefault="000E014A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</w:t>
            </w:r>
            <w:r w:rsidR="009054D5"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Í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E5" w:rsidRPr="003025BE" w:rsidRDefault="009614E5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Dependiendo de la jerarquía de la normatividad:</w:t>
            </w:r>
          </w:p>
          <w:p w:rsidR="009614E5" w:rsidRPr="003025BE" w:rsidRDefault="009614E5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Congreso</w:t>
            </w:r>
            <w:r w:rsidR="00046479"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la</w:t>
            </w:r>
            <w:r w:rsidR="00C03C83"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Unión de los Estados unidos </w:t>
            </w:r>
            <w:r w:rsidR="009B432E"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mexicanos</w:t>
            </w: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.  </w:t>
            </w:r>
          </w:p>
          <w:p w:rsidR="009B432E" w:rsidRPr="003025BE" w:rsidRDefault="009B432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Congreso del Estado de Oaxaca</w:t>
            </w:r>
          </w:p>
          <w:p w:rsidR="00046479" w:rsidRPr="003025BE" w:rsidRDefault="00046479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Poder Ejecutivo del Estado de Oaxaca</w:t>
            </w:r>
          </w:p>
          <w:p w:rsidR="000E014A" w:rsidRPr="003025BE" w:rsidRDefault="000F100C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Secretaria de </w:t>
            </w:r>
            <w:r w:rsidR="009B432E"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A</w:t>
            </w: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dministración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3025BE" w:rsidRDefault="009413BC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025BE" w:rsidRDefault="003025BE" w:rsidP="003025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</w:t>
            </w:r>
            <w:r w:rsidRPr="003025BE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ALIDADA</w:t>
            </w:r>
          </w:p>
        </w:tc>
      </w:tr>
      <w:tr w:rsidR="003025BE" w:rsidRPr="003025BE" w:rsidTr="003025BE">
        <w:trPr>
          <w:trHeight w:val="201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50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Secretaría de Administración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22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46, fracción XVIII,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23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Secretaria de Administración.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98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Secretaría de Administración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Difusión de Acervos. Departamento de Resguardo Documental. Departamento de Clasificación de Acervo.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56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Administración. Dirección de Recursos Humanos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www.administracion.oaxaca.gob.mx/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Recursos humanos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 conformidad con las facultades que la ley otorga a este archivo la fracción no le es aplicable, porque el archivo no maneja recursos propios, el presupuesto lo determina la Dirección Administrativa de la Secretaría de Administración.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 fracción XVIII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Secretaría de Administración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1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www.administracion.oaxaca.gob.mx/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 fracción XVIII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Secretaría de Administración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Recursos Humanos.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38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aplicable, porque el archivo  depende de la Secretaría de Administración.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Ley Orgánica del Poder Ejecutivo del Estado de Oaxaca, artículo 46,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Fracción IX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Fracción XVIII,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la Secretaría de Administración artículo 104 Fracción VI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Recursos Humanos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32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LA CONTRALORIA Y TRANSPARENCIA GUBERNAMENTAL.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www.contraloria.oaxaca.gob.mx/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Secretaria de la Contraloría y Transparencia Gubernamental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 del Archivo General del Poder Ejecutivo del Estado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aplicable, porque el archivo no maneja recursos propios, el presupuesto lo determina la Dirección administrativa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46, fracción XVIII.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Secretaría de Administración art 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Recursos Humanos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54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Ley orgánica del Poder Ejecutivo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Artículo 47. Fracción XIX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la Contraloría y Transparencia Gubernamental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8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www.administracion.oaxaca.gob.mx/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46,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Fracción II,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Fracción XVIII,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39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www.administracion.oaxaca.gob.mx/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Esta información es manejada por la Secretaría de Administración porque el archivo depende de ella.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7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LA CONTRALORIA Y TRANSPARENCIA GUBERNAMENTAL.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www.contraloria.oaxaca.gob.mx/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la Contraloría y Transparencia Gubernamental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8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Difusión de Acervos. Departamento de Resguardo Documental. Departamento de Clasificación de Acervo.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Difusión de Acervos. </w:t>
            </w: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Resguardo Documental. Departamento de Clasificación de Acervo.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5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 Y LA SECERETARIA DE FINANZAS.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5" w:history="1">
              <w:r w:rsidRPr="003025BE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>www.administracion.oaxaca.gob.mx/</w:t>
              </w:r>
            </w:hyperlink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www.finanzasoaxaca.gob.mx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45, fracción XV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 y Secretaria de Finanzas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2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FINANZAS.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www.finanzasoaxaca.gob.mx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de deuda pública estatal y municipal. Artículo 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Finanzas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COORDINACIÓN GENERAL DE COMUNICACIÓN SOCIAL.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www.comunicacionsocial.oaxaca.gob.mx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Coordinación General de Comunicación Social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LA CONTRALORIA Y TRANSPARENCIA GUBERNAMENTAL.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www.contraloria.oaxaca.gob.mx/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47, fracción XX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la contraloría y Transparencia Gubernamental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7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FINANZAS.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www.finanzasoaxaca.gob.mx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45, fracción XXXV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XL Secretaría de Finanzas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la Secretaría  de Administración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artículo 89, fracción IV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se cuenta con recursos para dictaminación de los estados financieros.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Finanzas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Secretaría de Administración, Dirección Administrativa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0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8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Ley Orgánica del Poder Ejecutivo del Estado de Oaxaca, artículo 46, fracción XVIII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Esta información es manejada por la Secretaría de Administración porque el archivo depende de ella.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8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www.administracion.oaxaca.gob.mx/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46,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fracción XVIII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Artículo 47, fracción XX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Secretaria de Administración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8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la Secretaría  de Administración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Difusión de Acervos. Departamento de Resguardo Documental. Departamento de Clasificación de </w:t>
            </w: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Acervo.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la Secretaría  de Administración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Difusión de Acervos. Departamento de Resguardo Documental. Departamento de Clasificación de Acervo.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 Y LA SECERETARIA DE FINANZAS.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6" w:history="1">
              <w:r w:rsidRPr="003025BE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>www.administracion.oaxaca.gob.mx/</w:t>
              </w:r>
            </w:hyperlink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www.finanzasoaxaca.gob.mx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Ley Orgánica del Poder Ejecutivo del Estado de Oaxaca, artículo 5. 7 y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45 fracción XVII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5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ADMINISTRACION Y LA SECRETARIA DE LAS INFRAESTRUCTURAS Y  EL ORDENAMIENTO TERRITORIAL SUSTENTABLE.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7" w:history="1">
              <w:r w:rsidRPr="003025BE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>www.administracion.oaxaca.gob.mx/</w:t>
              </w:r>
            </w:hyperlink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</w:t>
            </w:r>
            <w:hyperlink r:id="rId8" w:history="1">
              <w:r w:rsidRPr="003025BE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>www.sinfra.oaxaca.gob.mx</w:t>
              </w:r>
            </w:hyperlink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Ley Orgánica del Poder Ejecutivo del Estado de Oaxaca, artículo 47, fracción XI,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Secretaría de Administración.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Articulo 66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Fracción XII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las Infraestructuras y el Ordenamiento territorial Sustentable.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7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Ley Orgánica del Poder Ejecutivo del Estado de Oaxaca, artículo 46, fracción XVIII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Esta información es manejada por la Secretaría de Administración porque el archivo depende de ella.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7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AL SISTEMA INTEGRAL DE CONTROL DE INVENTARIOS PATRIMONIAL DE OAXACA www.sicipo.oaxaca.gob.mx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Oaxaca, artículo 46, fracción XXIV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Esta información es manejada por la Secretaría de Administración, Dirección de patrimonio, porque el archivo depende de ella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32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Coordinación para la atención de los Derechos Humanos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En la actualidad no se tienen recomendaciones de los Órganos Públicos garantes de los Derechos Humanos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3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Sujeto Obligado no emite resoluciones ni laudos por la naturaleza y funciones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65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a este Sujeto Obligado en términos de los Lineamientos Técnicos Generales para la publicación, homologación y Estandarización de la información en relación con el artículo 25 inciso C) de la Constitución Política del Estado Libre y Soberano de Oaxaca.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Ley Orgánica del Poder Ejecutivo del Estado de Oaxaca, artículo 46, fracción XVIII,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Difusión de </w:t>
            </w: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Acervos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72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 del Archivo General del Poder Ejecutivo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7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4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46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REDIRECCIONAR A LA LIGA DE LA OFICINA DE PENSIONES. 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www.pensiones.oaxaca.gob.mx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La Ley de Pensiones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Oficina de Pensiones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REDIRECCIONAR A LA LIGA DE LA SECRETARIA DE FINANZAS.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www.finanzasoaxaca.gob.mx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42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48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Difusión de Acervos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Resguardo Documental. </w:t>
            </w: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Clasificación de Acervo.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90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32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3025BE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las facultades que la ley otorga a este archivo la fracción no le es aplicable.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No aplica al Poder Ejecutivo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  <w:tr w:rsidR="003025BE" w:rsidRPr="003025BE" w:rsidTr="003025BE">
        <w:trPr>
          <w:trHeight w:val="1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3025B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025BE">
              <w:rPr>
                <w:rFonts w:eastAsia="Times New Roman" w:cs="Times New Roman"/>
                <w:sz w:val="18"/>
                <w:szCs w:val="18"/>
                <w:lang w:eastAsia="es-MX"/>
              </w:rPr>
              <w:t>Dirección del Archivo General del Poder Ejecutivo del Estado.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E" w:rsidRPr="003025BE" w:rsidRDefault="003025BE" w:rsidP="005767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E" w:rsidRDefault="003025BE" w:rsidP="003025BE">
            <w:pPr>
              <w:jc w:val="center"/>
            </w:pPr>
            <w:r w:rsidRPr="00876CBB">
              <w:t>VALIDADA</w:t>
            </w:r>
          </w:p>
        </w:tc>
      </w:tr>
    </w:tbl>
    <w:p w:rsidR="003025BE" w:rsidRPr="003025BE" w:rsidRDefault="003025BE" w:rsidP="003025BE">
      <w:pPr>
        <w:tabs>
          <w:tab w:val="left" w:pos="216"/>
        </w:tabs>
        <w:spacing w:after="0" w:line="240" w:lineRule="auto"/>
        <w:ind w:firstLine="70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3025BE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025BE" w:rsidRPr="003025BE" w:rsidRDefault="003025BE" w:rsidP="003025B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3025BE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3025BE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3025BE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3025BE" w:rsidRPr="003025BE" w:rsidRDefault="003025BE" w:rsidP="003025BE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3025BE" w:rsidRPr="003025BE" w:rsidRDefault="003025BE" w:rsidP="003025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25BE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3025BE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3025BE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3025BE" w:rsidRPr="003025BE" w:rsidRDefault="003025BE" w:rsidP="003025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025BE" w:rsidRPr="003025BE" w:rsidRDefault="003025BE" w:rsidP="003025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025BE" w:rsidRPr="003025BE" w:rsidRDefault="003025BE" w:rsidP="003025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25BE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3025BE">
        <w:rPr>
          <w:rFonts w:ascii="Times New Roman" w:eastAsia="Arial Unicode MS" w:hAnsi="Times New Roman" w:cs="Times New Roman"/>
          <w:sz w:val="24"/>
          <w:szCs w:val="24"/>
        </w:rPr>
        <w:tab/>
      </w:r>
      <w:r w:rsidRPr="003025BE">
        <w:rPr>
          <w:rFonts w:ascii="Times New Roman" w:eastAsia="Arial Unicode MS" w:hAnsi="Times New Roman" w:cs="Times New Roman"/>
          <w:sz w:val="24"/>
          <w:szCs w:val="24"/>
        </w:rPr>
        <w:tab/>
      </w:r>
      <w:r w:rsidRPr="003025BE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86030A" w:rsidRPr="003025BE" w:rsidRDefault="0086030A" w:rsidP="00576744">
      <w:pPr>
        <w:jc w:val="both"/>
        <w:rPr>
          <w:b/>
          <w:sz w:val="18"/>
          <w:szCs w:val="18"/>
        </w:rPr>
      </w:pPr>
    </w:p>
    <w:sectPr w:rsidR="0086030A" w:rsidRPr="003025BE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2715D"/>
    <w:rsid w:val="00040E3E"/>
    <w:rsid w:val="00046479"/>
    <w:rsid w:val="000475C1"/>
    <w:rsid w:val="0006307D"/>
    <w:rsid w:val="00070367"/>
    <w:rsid w:val="00074B7D"/>
    <w:rsid w:val="0009767B"/>
    <w:rsid w:val="000B7F52"/>
    <w:rsid w:val="000E014A"/>
    <w:rsid w:val="000E0289"/>
    <w:rsid w:val="000F100C"/>
    <w:rsid w:val="000F7861"/>
    <w:rsid w:val="001125C3"/>
    <w:rsid w:val="00126D56"/>
    <w:rsid w:val="00165786"/>
    <w:rsid w:val="00170292"/>
    <w:rsid w:val="001707E8"/>
    <w:rsid w:val="00192C28"/>
    <w:rsid w:val="001A2C8F"/>
    <w:rsid w:val="001B1A08"/>
    <w:rsid w:val="001B2E5C"/>
    <w:rsid w:val="001E7755"/>
    <w:rsid w:val="00214236"/>
    <w:rsid w:val="00220A55"/>
    <w:rsid w:val="00231F8C"/>
    <w:rsid w:val="002413BF"/>
    <w:rsid w:val="00251753"/>
    <w:rsid w:val="002843F3"/>
    <w:rsid w:val="002851D9"/>
    <w:rsid w:val="002A2649"/>
    <w:rsid w:val="002E6899"/>
    <w:rsid w:val="002F34FF"/>
    <w:rsid w:val="003025BE"/>
    <w:rsid w:val="003033E8"/>
    <w:rsid w:val="00341421"/>
    <w:rsid w:val="00344CAA"/>
    <w:rsid w:val="00351FC7"/>
    <w:rsid w:val="0035573C"/>
    <w:rsid w:val="0038656E"/>
    <w:rsid w:val="003909AD"/>
    <w:rsid w:val="003B0C75"/>
    <w:rsid w:val="003C1B8D"/>
    <w:rsid w:val="003C36FD"/>
    <w:rsid w:val="00430C58"/>
    <w:rsid w:val="0047052D"/>
    <w:rsid w:val="00472784"/>
    <w:rsid w:val="004917ED"/>
    <w:rsid w:val="004E089D"/>
    <w:rsid w:val="004F31A4"/>
    <w:rsid w:val="005005F6"/>
    <w:rsid w:val="00575DBF"/>
    <w:rsid w:val="00576744"/>
    <w:rsid w:val="00586D04"/>
    <w:rsid w:val="005C37E8"/>
    <w:rsid w:val="005C54C2"/>
    <w:rsid w:val="005D4BE7"/>
    <w:rsid w:val="006427BD"/>
    <w:rsid w:val="006571CF"/>
    <w:rsid w:val="00657231"/>
    <w:rsid w:val="0068356E"/>
    <w:rsid w:val="006939A1"/>
    <w:rsid w:val="006A3BCC"/>
    <w:rsid w:val="006D0EFC"/>
    <w:rsid w:val="007014C3"/>
    <w:rsid w:val="00796E6F"/>
    <w:rsid w:val="008305AE"/>
    <w:rsid w:val="008368F7"/>
    <w:rsid w:val="008375A5"/>
    <w:rsid w:val="0086030A"/>
    <w:rsid w:val="00882631"/>
    <w:rsid w:val="008C1EC8"/>
    <w:rsid w:val="008C22D4"/>
    <w:rsid w:val="008D2761"/>
    <w:rsid w:val="008F41D8"/>
    <w:rsid w:val="009054D5"/>
    <w:rsid w:val="00916CDD"/>
    <w:rsid w:val="009413BC"/>
    <w:rsid w:val="009614E5"/>
    <w:rsid w:val="00983109"/>
    <w:rsid w:val="00987414"/>
    <w:rsid w:val="009976F0"/>
    <w:rsid w:val="009B432E"/>
    <w:rsid w:val="009C6CB8"/>
    <w:rsid w:val="00A2391C"/>
    <w:rsid w:val="00A35CD4"/>
    <w:rsid w:val="00A46202"/>
    <w:rsid w:val="00A66E3A"/>
    <w:rsid w:val="00AA0D16"/>
    <w:rsid w:val="00B10C25"/>
    <w:rsid w:val="00B54139"/>
    <w:rsid w:val="00B67CB7"/>
    <w:rsid w:val="00BA0F2F"/>
    <w:rsid w:val="00BC5DEE"/>
    <w:rsid w:val="00BD7649"/>
    <w:rsid w:val="00C03C83"/>
    <w:rsid w:val="00C22DF5"/>
    <w:rsid w:val="00C2651A"/>
    <w:rsid w:val="00C34469"/>
    <w:rsid w:val="00C42231"/>
    <w:rsid w:val="00C535F1"/>
    <w:rsid w:val="00C827FA"/>
    <w:rsid w:val="00C85A81"/>
    <w:rsid w:val="00C96AB0"/>
    <w:rsid w:val="00CD55A5"/>
    <w:rsid w:val="00CE1459"/>
    <w:rsid w:val="00D45D4F"/>
    <w:rsid w:val="00D61C15"/>
    <w:rsid w:val="00D677D2"/>
    <w:rsid w:val="00DE2A64"/>
    <w:rsid w:val="00DF239E"/>
    <w:rsid w:val="00DF2BB3"/>
    <w:rsid w:val="00E06C1D"/>
    <w:rsid w:val="00E40573"/>
    <w:rsid w:val="00E45CD8"/>
    <w:rsid w:val="00E51FC6"/>
    <w:rsid w:val="00E774C4"/>
    <w:rsid w:val="00EC19BA"/>
    <w:rsid w:val="00EC4AB1"/>
    <w:rsid w:val="00ED6E61"/>
    <w:rsid w:val="00EE37F4"/>
    <w:rsid w:val="00EE4431"/>
    <w:rsid w:val="00EF1F0E"/>
    <w:rsid w:val="00F1438B"/>
    <w:rsid w:val="00F7445F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C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6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C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6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ra.oaxac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istracion.oaxaca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istracion.oaxaca.gob.mx/" TargetMode="External"/><Relationship Id="rId5" Type="http://schemas.openxmlformats.org/officeDocument/2006/relationships/hyperlink" Target="http://www.administracion.oaxaca.gob.m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3202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2017-02-01T21:52:00Z</cp:lastPrinted>
  <dcterms:created xsi:type="dcterms:W3CDTF">2016-12-01T19:41:00Z</dcterms:created>
  <dcterms:modified xsi:type="dcterms:W3CDTF">2017-02-01T21:52:00Z</dcterms:modified>
</cp:coreProperties>
</file>